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95" w:rsidRPr="00CB71DC" w:rsidRDefault="009D6192" w:rsidP="00821A46">
      <w:pPr>
        <w:pStyle w:val="Heading1"/>
        <w:tabs>
          <w:tab w:val="left" w:pos="1620"/>
        </w:tabs>
        <w:spacing w:after="0"/>
        <w:ind w:left="180" w:right="38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>
        <w:rPr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membretePBI-2006-verde" style="position:absolute;left:0;text-align:left;margin-left:-27pt;margin-top:-27pt;width:492.75pt;height:183.75pt;z-index:1;visibility:visible">
            <v:imagedata r:id="rId6" o:title=""/>
            <w10:wrap type="square"/>
          </v:shape>
        </w:pict>
      </w:r>
      <w:r w:rsidR="00523B95" w:rsidRPr="00CB71DC">
        <w:rPr>
          <w:rFonts w:ascii="Times New Roman" w:hAnsi="Times New Roman" w:cs="Times New Roman"/>
          <w:caps/>
          <w:sz w:val="24"/>
          <w:szCs w:val="24"/>
          <w:u w:val="single"/>
        </w:rPr>
        <w:t>DESCRIPCIÓN DE TAREAS:</w:t>
      </w:r>
    </w:p>
    <w:p w:rsidR="00523B95" w:rsidRPr="00CB71DC" w:rsidRDefault="00523B95"/>
    <w:p w:rsidR="00523B95" w:rsidRPr="00CB71DC" w:rsidRDefault="00523B95" w:rsidP="000E507E">
      <w:pPr>
        <w:jc w:val="both"/>
        <w:rPr>
          <w:b/>
          <w:color w:val="993366"/>
        </w:rPr>
      </w:pPr>
      <w:r w:rsidRPr="00CB71DC">
        <w:t xml:space="preserve">El/la Encargado/a de Relaciones Públicas trabajará con </w:t>
      </w:r>
      <w:proofErr w:type="spellStart"/>
      <w:r w:rsidRPr="00CB71DC">
        <w:t>Peace</w:t>
      </w:r>
      <w:proofErr w:type="spellEnd"/>
      <w:r w:rsidRPr="00CB71DC">
        <w:t xml:space="preserve"> </w:t>
      </w:r>
      <w:proofErr w:type="spellStart"/>
      <w:r w:rsidRPr="00CB71DC">
        <w:t>Brigades</w:t>
      </w:r>
      <w:proofErr w:type="spellEnd"/>
      <w:r w:rsidRPr="00CB71DC">
        <w:t xml:space="preserve"> International – Colombia (COP) en la sensibilización y cultivación de una red de apoyo político en Norte América, realizando un trabajo de incidencia y comunicaciones con el fin de </w:t>
      </w:r>
      <w:proofErr w:type="gramStart"/>
      <w:r w:rsidRPr="00CB71DC">
        <w:t>brindar</w:t>
      </w:r>
      <w:proofErr w:type="gramEnd"/>
      <w:r w:rsidRPr="00CB71DC">
        <w:t xml:space="preserve"> más atención a las problemáticas que afectan a las</w:t>
      </w:r>
      <w:r>
        <w:t xml:space="preserve"> personas,</w:t>
      </w:r>
      <w:r w:rsidRPr="00CB71DC">
        <w:t xml:space="preserve"> organizaciones y comunidades acompañadas por PBI Colombia. Este puesto es a tiempo completo y está basado en Washington, DC y requiere una disponibilidad de viajar a Colombia por lo menos cada seis meses</w:t>
      </w:r>
      <w:bookmarkStart w:id="0" w:name="_GoBack"/>
      <w:bookmarkEnd w:id="0"/>
      <w:r w:rsidRPr="00CB71DC">
        <w:t>. La sede principal de PBI Colombia se encuentra en Bogotá.</w:t>
      </w:r>
    </w:p>
    <w:p w:rsidR="00523B95" w:rsidRPr="00CB71DC" w:rsidRDefault="00523B95"/>
    <w:p w:rsidR="00523B95" w:rsidRPr="00CB71DC" w:rsidRDefault="00523B95">
      <w:pPr>
        <w:rPr>
          <w:u w:val="single"/>
        </w:rPr>
      </w:pPr>
      <w:r w:rsidRPr="00CB71DC">
        <w:rPr>
          <w:u w:val="single"/>
        </w:rPr>
        <w:t>Responsabilidades</w:t>
      </w:r>
    </w:p>
    <w:p w:rsidR="00523B95" w:rsidRPr="00CB71DC" w:rsidRDefault="00523B95" w:rsidP="00360AC4">
      <w:pPr>
        <w:rPr>
          <w:b/>
        </w:rPr>
      </w:pPr>
      <w:r w:rsidRPr="00CB71DC">
        <w:rPr>
          <w:b/>
        </w:rPr>
        <w:t>Desarrollo de redes de apoyo</w:t>
      </w:r>
    </w:p>
    <w:p w:rsidR="00523B95" w:rsidRPr="00CB71DC" w:rsidRDefault="00523B95" w:rsidP="00360AC4">
      <w:pPr>
        <w:numPr>
          <w:ilvl w:val="0"/>
          <w:numId w:val="11"/>
          <w:numberingChange w:id="1" w:author="COEQ" w:date="2011-02-01T16:30:00Z" w:original=""/>
        </w:numPr>
        <w:jc w:val="both"/>
      </w:pPr>
      <w:r w:rsidRPr="00CB71DC">
        <w:t xml:space="preserve">Mantener relaciones con organizaciones y movimientos de base en Norte América, grupos universitarios, religiosos, o con enfoques parecidos a los del COP. </w:t>
      </w:r>
    </w:p>
    <w:p w:rsidR="00523B95" w:rsidRPr="00CB71DC" w:rsidRDefault="00523B95" w:rsidP="00360AC4">
      <w:pPr>
        <w:numPr>
          <w:ilvl w:val="0"/>
          <w:numId w:val="11"/>
          <w:numberingChange w:id="2" w:author="COEQ" w:date="2011-02-01T16:30:00Z" w:original=""/>
        </w:numPr>
        <w:jc w:val="both"/>
      </w:pPr>
      <w:r w:rsidRPr="00CB71DC">
        <w:t>Reunirse con otras organizaciones de acompañamiento.</w:t>
      </w:r>
    </w:p>
    <w:p w:rsidR="00523B95" w:rsidRPr="00CB71DC" w:rsidRDefault="00523B95" w:rsidP="00360AC4">
      <w:pPr>
        <w:numPr>
          <w:ilvl w:val="0"/>
          <w:numId w:val="11"/>
          <w:numberingChange w:id="3" w:author="COEQ" w:date="2011-02-01T16:30:00Z" w:original=""/>
        </w:numPr>
        <w:jc w:val="both"/>
      </w:pPr>
      <w:r w:rsidRPr="00CB71DC">
        <w:t>Participar activamente en el grupo de trabajo de organizaciones de acompañamiento en EEUU.</w:t>
      </w:r>
    </w:p>
    <w:p w:rsidR="00523B95" w:rsidRPr="00CB71DC" w:rsidRDefault="00523B95" w:rsidP="00360AC4">
      <w:pPr>
        <w:numPr>
          <w:ilvl w:val="0"/>
          <w:numId w:val="11"/>
          <w:numberingChange w:id="4" w:author="COEQ" w:date="2011-02-01T16:30:00Z" w:original=""/>
        </w:numPr>
        <w:jc w:val="both"/>
      </w:pPr>
      <w:r w:rsidRPr="00CB71DC">
        <w:t>Hacer seguimiento a visitas de miembros de las Iglesias Colombian</w:t>
      </w:r>
      <w:r>
        <w:t>a</w:t>
      </w:r>
      <w:r w:rsidRPr="00CB71DC">
        <w:t>s a los EEUU y también a visitas de Iglesias de los EEUU a Colombia.</w:t>
      </w:r>
    </w:p>
    <w:p w:rsidR="00523B95" w:rsidRPr="00CB71DC" w:rsidRDefault="00523B95" w:rsidP="00360AC4">
      <w:pPr>
        <w:numPr>
          <w:ilvl w:val="0"/>
          <w:numId w:val="11"/>
          <w:numberingChange w:id="5" w:author="COEQ" w:date="2011-02-01T16:30:00Z" w:original=""/>
        </w:numPr>
        <w:jc w:val="both"/>
      </w:pPr>
      <w:r w:rsidRPr="00CB71DC">
        <w:t>Presentar talleres sobre el trabajo de PBI y el COP en eventos de movimientos sociales en Norte América.</w:t>
      </w:r>
    </w:p>
    <w:p w:rsidR="00523B95" w:rsidRPr="00CB71DC" w:rsidRDefault="00523B95" w:rsidP="00360AC4">
      <w:pPr>
        <w:numPr>
          <w:ilvl w:val="0"/>
          <w:numId w:val="11"/>
          <w:numberingChange w:id="6" w:author="COEQ" w:date="2011-02-01T16:30:00Z" w:original=""/>
        </w:numPr>
      </w:pPr>
      <w:r w:rsidRPr="00CB71DC">
        <w:t xml:space="preserve">Participar en eventos de base que tienen un enfoque relevante al trabajo de PBI y sus </w:t>
      </w:r>
      <w:proofErr w:type="spellStart"/>
      <w:r w:rsidRPr="00CB71DC">
        <w:t>acompañadxs</w:t>
      </w:r>
      <w:proofErr w:type="spellEnd"/>
      <w:r w:rsidRPr="00CB71DC">
        <w:t>.</w:t>
      </w:r>
    </w:p>
    <w:p w:rsidR="00523B95" w:rsidRPr="00CB71DC" w:rsidRDefault="00523B95" w:rsidP="00360AC4">
      <w:pPr>
        <w:numPr>
          <w:ilvl w:val="0"/>
          <w:numId w:val="11"/>
          <w:numberingChange w:id="7" w:author="COEQ" w:date="2011-02-01T16:30:00Z" w:original=""/>
        </w:numPr>
        <w:jc w:val="both"/>
      </w:pPr>
      <w:r w:rsidRPr="00CB71DC">
        <w:t xml:space="preserve">Realizar reuniones con miembros prospectivos de redes de apoyo especializadas. </w:t>
      </w:r>
    </w:p>
    <w:p w:rsidR="00523B95" w:rsidRPr="00CB71DC" w:rsidRDefault="00523B95" w:rsidP="00360AC4">
      <w:pPr>
        <w:numPr>
          <w:ilvl w:val="0"/>
          <w:numId w:val="11"/>
          <w:numberingChange w:id="8" w:author="COEQ" w:date="2011-02-01T16:30:00Z" w:original=""/>
        </w:numPr>
        <w:jc w:val="both"/>
        <w:rPr>
          <w:i/>
          <w:color w:val="339966"/>
        </w:rPr>
      </w:pPr>
      <w:r w:rsidRPr="00CB71DC">
        <w:t xml:space="preserve">Participar en eventos con enfoques relevantes al trabajo de PBI y sus </w:t>
      </w:r>
      <w:proofErr w:type="spellStart"/>
      <w:r w:rsidRPr="00CB71DC">
        <w:t>acompañadxs</w:t>
      </w:r>
      <w:proofErr w:type="spellEnd"/>
      <w:r w:rsidRPr="00CB71DC">
        <w:t xml:space="preserve">. </w:t>
      </w:r>
    </w:p>
    <w:p w:rsidR="00523B95" w:rsidRPr="00CB71DC" w:rsidRDefault="00523B95" w:rsidP="00360AC4">
      <w:pPr>
        <w:numPr>
          <w:ilvl w:val="0"/>
          <w:numId w:val="11"/>
          <w:numberingChange w:id="9" w:author="COEQ" w:date="2011-02-01T16:30:00Z" w:original=""/>
        </w:numPr>
      </w:pPr>
      <w:r w:rsidRPr="00CB71DC">
        <w:t>Organizar una delegación anual a Colombia con miembros de la red de apoyo.</w:t>
      </w:r>
    </w:p>
    <w:p w:rsidR="00523B95" w:rsidRDefault="00523B95">
      <w:pPr>
        <w:rPr>
          <w:b/>
        </w:rPr>
      </w:pPr>
    </w:p>
    <w:p w:rsidR="00523B95" w:rsidRPr="00CB71DC" w:rsidRDefault="00523B95">
      <w:pPr>
        <w:rPr>
          <w:b/>
        </w:rPr>
      </w:pPr>
      <w:r w:rsidRPr="00CB71DC">
        <w:rPr>
          <w:b/>
        </w:rPr>
        <w:t>Incidencia</w:t>
      </w:r>
    </w:p>
    <w:p w:rsidR="00523B95" w:rsidRPr="00CB71DC" w:rsidRDefault="00523B95" w:rsidP="00900BE8">
      <w:pPr>
        <w:numPr>
          <w:ilvl w:val="0"/>
          <w:numId w:val="10"/>
          <w:numberingChange w:id="10" w:author="COEQ" w:date="2011-02-01T16:30:00Z" w:original=""/>
        </w:numPr>
        <w:jc w:val="both"/>
      </w:pPr>
      <w:r w:rsidRPr="00CB71DC">
        <w:t xml:space="preserve">Colaborar con la Representante del Proyecto </w:t>
      </w:r>
      <w:r>
        <w:t xml:space="preserve">en Norteamérica </w:t>
      </w:r>
      <w:r w:rsidRPr="00CB71DC">
        <w:t>en la realización de activaciones de emergencia.</w:t>
      </w:r>
    </w:p>
    <w:p w:rsidR="00523B95" w:rsidRPr="00CB71DC" w:rsidRDefault="00523B95" w:rsidP="00900BE8">
      <w:pPr>
        <w:numPr>
          <w:ilvl w:val="0"/>
          <w:numId w:val="10"/>
          <w:numberingChange w:id="11" w:author="COEQ" w:date="2011-02-01T16:30:00Z" w:original=""/>
        </w:numPr>
        <w:jc w:val="both"/>
      </w:pPr>
      <w:r w:rsidRPr="00CB71DC">
        <w:t xml:space="preserve">Participar en reuniones de la coalición de </w:t>
      </w:r>
      <w:proofErr w:type="spellStart"/>
      <w:r w:rsidRPr="00CB71DC">
        <w:t>ONGs</w:t>
      </w:r>
      <w:proofErr w:type="spellEnd"/>
      <w:r w:rsidRPr="00CB71DC">
        <w:t xml:space="preserve"> que trabaja sobre Colombia en Washington.</w:t>
      </w:r>
    </w:p>
    <w:p w:rsidR="00523B95" w:rsidRPr="00CB71DC" w:rsidRDefault="00523B95" w:rsidP="00900BE8">
      <w:pPr>
        <w:numPr>
          <w:ilvl w:val="0"/>
          <w:numId w:val="10"/>
          <w:numberingChange w:id="12" w:author="COEQ" w:date="2011-02-01T16:30:00Z" w:original=""/>
        </w:numPr>
        <w:jc w:val="both"/>
      </w:pPr>
      <w:r w:rsidRPr="00CB71DC">
        <w:t>Redactar documentos de incidencia (cartas, memos, correos) en coordinación con la Representante.</w:t>
      </w:r>
    </w:p>
    <w:p w:rsidR="00523B95" w:rsidRPr="00CB71DC" w:rsidRDefault="00523B95" w:rsidP="00900BE8">
      <w:pPr>
        <w:numPr>
          <w:ilvl w:val="0"/>
          <w:numId w:val="10"/>
          <w:numberingChange w:id="13" w:author="COEQ" w:date="2011-02-01T16:30:00Z" w:original=""/>
        </w:numPr>
        <w:jc w:val="both"/>
      </w:pPr>
      <w:r w:rsidRPr="00CB71DC">
        <w:t xml:space="preserve">Contribuir al análisis y </w:t>
      </w:r>
      <w:r>
        <w:t xml:space="preserve">la </w:t>
      </w:r>
      <w:r w:rsidRPr="00CB71DC">
        <w:t>redacción de discursos para el trabajo político de la oficina.</w:t>
      </w:r>
    </w:p>
    <w:p w:rsidR="00523B95" w:rsidRPr="00CB71DC" w:rsidRDefault="00523B95" w:rsidP="00900BE8">
      <w:pPr>
        <w:numPr>
          <w:ilvl w:val="0"/>
          <w:numId w:val="10"/>
          <w:numberingChange w:id="14" w:author="COEQ" w:date="2011-02-01T16:30:00Z" w:original=""/>
        </w:numPr>
      </w:pPr>
      <w:r w:rsidRPr="00CB71DC">
        <w:t>Participar en el Grupo de Trabajo de Incidencia del COP</w:t>
      </w:r>
      <w:r>
        <w:t>.</w:t>
      </w:r>
    </w:p>
    <w:p w:rsidR="00523B95" w:rsidRPr="00CB71DC" w:rsidRDefault="00523B95" w:rsidP="00971708">
      <w:pPr>
        <w:rPr>
          <w:b/>
        </w:rPr>
      </w:pPr>
    </w:p>
    <w:p w:rsidR="00523B95" w:rsidRPr="00CB71DC" w:rsidRDefault="00523B95" w:rsidP="00971708">
      <w:pPr>
        <w:rPr>
          <w:b/>
        </w:rPr>
      </w:pPr>
    </w:p>
    <w:p w:rsidR="00523B95" w:rsidRPr="00CB71DC" w:rsidRDefault="00523B95">
      <w:pPr>
        <w:rPr>
          <w:b/>
        </w:rPr>
      </w:pPr>
      <w:r w:rsidRPr="00CB71DC">
        <w:rPr>
          <w:b/>
        </w:rPr>
        <w:t>Comunicaciones</w:t>
      </w:r>
    </w:p>
    <w:p w:rsidR="00523B95" w:rsidRPr="00CB71DC" w:rsidRDefault="00523B95" w:rsidP="00900BE8">
      <w:pPr>
        <w:numPr>
          <w:ilvl w:val="0"/>
          <w:numId w:val="12"/>
          <w:numberingChange w:id="15" w:author="COEQ" w:date="2011-02-01T16:30:00Z" w:original=""/>
        </w:numPr>
        <w:jc w:val="both"/>
        <w:rPr>
          <w:b/>
          <w:color w:val="993366"/>
        </w:rPr>
      </w:pPr>
      <w:r w:rsidRPr="00CB71DC">
        <w:t xml:space="preserve">Desarrollar e implementar el plan estratégico anual mediático. </w:t>
      </w:r>
    </w:p>
    <w:p w:rsidR="00523B95" w:rsidRPr="00CB71DC" w:rsidRDefault="00523B95" w:rsidP="00900BE8">
      <w:pPr>
        <w:numPr>
          <w:ilvl w:val="0"/>
          <w:numId w:val="12"/>
          <w:numberingChange w:id="16" w:author="COEQ" w:date="2011-02-01T16:30:00Z" w:original=""/>
        </w:numPr>
        <w:jc w:val="both"/>
        <w:rPr>
          <w:b/>
          <w:color w:val="993366"/>
        </w:rPr>
      </w:pPr>
      <w:r w:rsidRPr="00CB71DC">
        <w:t xml:space="preserve">Establecer y mantener relaciones con corresponsales y periodistas en Norte América. </w:t>
      </w:r>
    </w:p>
    <w:p w:rsidR="00523B95" w:rsidRPr="00CB71DC" w:rsidRDefault="00523B95" w:rsidP="00900BE8">
      <w:pPr>
        <w:numPr>
          <w:ilvl w:val="0"/>
          <w:numId w:val="12"/>
          <w:numberingChange w:id="17" w:author="COEQ" w:date="2011-02-01T16:30:00Z" w:original=""/>
        </w:numPr>
        <w:jc w:val="both"/>
        <w:rPr>
          <w:lang w:val="es-ES_tradnl"/>
        </w:rPr>
      </w:pPr>
      <w:r w:rsidRPr="00CB71DC">
        <w:rPr>
          <w:lang w:val="es-ES_tradnl"/>
        </w:rPr>
        <w:t xml:space="preserve">Facilitar el contacto entre periodistas internacionales y defensores/as, organizaciones, y comunidades que acompañamos. </w:t>
      </w:r>
    </w:p>
    <w:p w:rsidR="00523B95" w:rsidRPr="00CB71DC" w:rsidRDefault="00523B95" w:rsidP="00900BE8">
      <w:pPr>
        <w:numPr>
          <w:ilvl w:val="0"/>
          <w:numId w:val="12"/>
          <w:numberingChange w:id="18" w:author="COEQ" w:date="2011-02-01T16:30:00Z" w:original=""/>
        </w:numPr>
        <w:jc w:val="both"/>
        <w:rPr>
          <w:b/>
          <w:color w:val="993366"/>
          <w:lang w:val="es-ES_tradnl"/>
        </w:rPr>
      </w:pPr>
      <w:r w:rsidRPr="00CB71DC">
        <w:rPr>
          <w:lang w:val="es-ES_tradnl"/>
        </w:rPr>
        <w:t xml:space="preserve">Brindar información sobre la zona, seguridad, logística, a los periodistas que buscan realizar visitas al terreno. </w:t>
      </w:r>
    </w:p>
    <w:p w:rsidR="00523B95" w:rsidRPr="00CB71DC" w:rsidRDefault="00523B95" w:rsidP="00900BE8">
      <w:pPr>
        <w:numPr>
          <w:ilvl w:val="0"/>
          <w:numId w:val="12"/>
          <w:numberingChange w:id="19" w:author="COEQ" w:date="2011-02-01T16:30:00Z" w:original=""/>
        </w:numPr>
      </w:pPr>
      <w:r w:rsidRPr="00CB71DC">
        <w:rPr>
          <w:lang w:val="es-ES_tradnl"/>
        </w:rPr>
        <w:t xml:space="preserve">Promocionar los eventos públicos y ruedas de prensa convocados por </w:t>
      </w:r>
      <w:proofErr w:type="spellStart"/>
      <w:r w:rsidRPr="00CB71DC">
        <w:rPr>
          <w:lang w:val="es-ES_tradnl"/>
        </w:rPr>
        <w:t>nuestrxs</w:t>
      </w:r>
      <w:proofErr w:type="spellEnd"/>
      <w:r w:rsidRPr="00CB71DC">
        <w:rPr>
          <w:lang w:val="es-ES_tradnl"/>
        </w:rPr>
        <w:t xml:space="preserve"> </w:t>
      </w:r>
      <w:proofErr w:type="spellStart"/>
      <w:r w:rsidRPr="00CB71DC">
        <w:rPr>
          <w:lang w:val="es-ES_tradnl"/>
        </w:rPr>
        <w:t>acompañadxs</w:t>
      </w:r>
      <w:proofErr w:type="spellEnd"/>
      <w:r w:rsidRPr="00CB71DC">
        <w:rPr>
          <w:lang w:val="es-ES_tradnl"/>
        </w:rPr>
        <w:t xml:space="preserve"> en Norte América. </w:t>
      </w:r>
      <w:r w:rsidRPr="00CB71DC">
        <w:t xml:space="preserve"> </w:t>
      </w:r>
    </w:p>
    <w:p w:rsidR="00523B95" w:rsidRPr="00CB71DC" w:rsidRDefault="00523B95" w:rsidP="00900BE8">
      <w:pPr>
        <w:numPr>
          <w:ilvl w:val="0"/>
          <w:numId w:val="12"/>
          <w:numberingChange w:id="20" w:author="COEQ" w:date="2011-02-01T16:30:00Z" w:original=""/>
        </w:numPr>
      </w:pPr>
      <w:r w:rsidRPr="00CB71DC">
        <w:t>Mantener una lista actualizada de corresponsales y periodistas.</w:t>
      </w:r>
      <w:r w:rsidRPr="00CB71DC">
        <w:rPr>
          <w:b/>
          <w:color w:val="993366"/>
        </w:rPr>
        <w:t xml:space="preserve"> </w:t>
      </w:r>
      <w:r w:rsidRPr="00CB71DC">
        <w:t xml:space="preserve"> </w:t>
      </w:r>
    </w:p>
    <w:p w:rsidR="00523B95" w:rsidRPr="00CB71DC" w:rsidRDefault="00523B95" w:rsidP="00900BE8">
      <w:pPr>
        <w:numPr>
          <w:ilvl w:val="0"/>
          <w:numId w:val="12"/>
          <w:numberingChange w:id="21" w:author="COEQ" w:date="2011-02-01T16:30:00Z" w:original=""/>
        </w:numPr>
        <w:jc w:val="both"/>
        <w:rPr>
          <w:b/>
          <w:color w:val="993366"/>
        </w:rPr>
      </w:pPr>
      <w:r w:rsidRPr="00CB71DC">
        <w:t>Revisar las traducciones al inglés de l</w:t>
      </w:r>
      <w:r>
        <w:t>o</w:t>
      </w:r>
      <w:r w:rsidRPr="00CB71DC">
        <w:t>s materiales de comunicación del COP: el Boletín, paquetes de prensa y otros documentos de referencia, los subtítulos y materiales de promoción de videos producidos por el COP.</w:t>
      </w:r>
    </w:p>
    <w:p w:rsidR="00523B95" w:rsidRPr="00CB71DC" w:rsidRDefault="00523B95" w:rsidP="00900BE8">
      <w:pPr>
        <w:numPr>
          <w:ilvl w:val="0"/>
          <w:numId w:val="12"/>
          <w:numberingChange w:id="22" w:author="COEQ" w:date="2011-02-01T16:30:00Z" w:original=""/>
        </w:numPr>
        <w:jc w:val="both"/>
      </w:pPr>
      <w:r w:rsidRPr="00CB71DC">
        <w:t xml:space="preserve">Hacer traducciones puntuales ESP-ING e ING-ESP. </w:t>
      </w:r>
    </w:p>
    <w:p w:rsidR="00523B95" w:rsidRPr="00CB71DC" w:rsidRDefault="00523B95" w:rsidP="00900BE8">
      <w:pPr>
        <w:numPr>
          <w:ilvl w:val="0"/>
          <w:numId w:val="12"/>
          <w:numberingChange w:id="23" w:author="COEQ" w:date="2011-02-01T16:30:00Z" w:original=""/>
        </w:numPr>
        <w:jc w:val="both"/>
        <w:rPr>
          <w:b/>
          <w:color w:val="993366"/>
        </w:rPr>
      </w:pPr>
      <w:r w:rsidRPr="00CB71DC">
        <w:t>Participar en el Comité Editorial.</w:t>
      </w:r>
      <w:r w:rsidRPr="00CB71DC">
        <w:rPr>
          <w:color w:val="00CCFF"/>
        </w:rPr>
        <w:t xml:space="preserve"> </w:t>
      </w:r>
    </w:p>
    <w:p w:rsidR="00523B95" w:rsidRPr="00CB71DC" w:rsidRDefault="00523B95" w:rsidP="00900BE8">
      <w:pPr>
        <w:numPr>
          <w:ilvl w:val="0"/>
          <w:numId w:val="12"/>
          <w:numberingChange w:id="24" w:author="COEQ" w:date="2011-02-01T16:30:00Z" w:original=""/>
        </w:numPr>
      </w:pPr>
      <w:r w:rsidRPr="00CB71DC">
        <w:t>Redactar y editar acciones de alerta.</w:t>
      </w:r>
    </w:p>
    <w:p w:rsidR="00523B95" w:rsidRPr="00CB71DC" w:rsidRDefault="00523B95" w:rsidP="00900BE8">
      <w:pPr>
        <w:numPr>
          <w:ilvl w:val="0"/>
          <w:numId w:val="12"/>
          <w:numberingChange w:id="25" w:author="COEQ" w:date="2011-02-01T16:30:00Z" w:original=""/>
        </w:numPr>
        <w:rPr>
          <w:lang w:val="es-ES_tradnl"/>
        </w:rPr>
      </w:pPr>
      <w:r w:rsidRPr="00CB71DC">
        <w:t xml:space="preserve">Manejar las redes sociales electrónicas del COP (Facebook, </w:t>
      </w:r>
      <w:proofErr w:type="spellStart"/>
      <w:r w:rsidRPr="00CB71DC">
        <w:t>Wordpress</w:t>
      </w:r>
      <w:proofErr w:type="spellEnd"/>
      <w:r w:rsidRPr="00CB71DC">
        <w:t>).</w:t>
      </w:r>
    </w:p>
    <w:p w:rsidR="00523B95" w:rsidRPr="00CB71DC" w:rsidRDefault="00523B95" w:rsidP="00900BE8">
      <w:pPr>
        <w:numPr>
          <w:ilvl w:val="0"/>
          <w:numId w:val="12"/>
          <w:numberingChange w:id="26" w:author="COEQ" w:date="2011-02-01T16:30:00Z" w:original=""/>
        </w:numPr>
        <w:jc w:val="both"/>
        <w:rPr>
          <w:b/>
          <w:color w:val="993366"/>
        </w:rPr>
      </w:pPr>
      <w:r w:rsidRPr="00CB71DC">
        <w:t>Participar en el Grupo de Trabajo de Comunicaciones de PBI Internacional.</w:t>
      </w:r>
      <w:r w:rsidRPr="00CB71DC">
        <w:rPr>
          <w:b/>
          <w:color w:val="00CCFF"/>
        </w:rPr>
        <w:t xml:space="preserve"> </w:t>
      </w:r>
    </w:p>
    <w:p w:rsidR="00523B95" w:rsidRPr="00CB71DC" w:rsidRDefault="00523B95" w:rsidP="00900BE8">
      <w:pPr>
        <w:numPr>
          <w:ilvl w:val="0"/>
          <w:numId w:val="12"/>
          <w:numberingChange w:id="27" w:author="COEQ" w:date="2011-02-01T16:30:00Z" w:original=""/>
        </w:numPr>
        <w:jc w:val="both"/>
        <w:rPr>
          <w:b/>
          <w:color w:val="993366"/>
        </w:rPr>
      </w:pPr>
      <w:r w:rsidRPr="00CB71DC">
        <w:t>Contribuir a la definición, edición, y redacción de publicaciones en conjunto con los demás proyectos de PBI.</w:t>
      </w:r>
      <w:r w:rsidRPr="00CB71DC">
        <w:rPr>
          <w:b/>
          <w:color w:val="00CCFF"/>
        </w:rPr>
        <w:t xml:space="preserve"> </w:t>
      </w:r>
    </w:p>
    <w:p w:rsidR="00523B95" w:rsidRPr="00CB71DC" w:rsidRDefault="00523B95">
      <w:pPr>
        <w:rPr>
          <w:b/>
        </w:rPr>
      </w:pPr>
    </w:p>
    <w:p w:rsidR="00523B95" w:rsidRPr="00CB71DC" w:rsidRDefault="00523B95">
      <w:r w:rsidRPr="00CB71DC">
        <w:rPr>
          <w:b/>
        </w:rPr>
        <w:t>Comunicación Interna y Trabajo Administrativo</w:t>
      </w:r>
    </w:p>
    <w:p w:rsidR="00523B95" w:rsidRPr="00CB71DC" w:rsidRDefault="00523B95" w:rsidP="00CB71DC">
      <w:pPr>
        <w:numPr>
          <w:ilvl w:val="0"/>
          <w:numId w:val="13"/>
          <w:numberingChange w:id="28" w:author="COEQ" w:date="2011-02-01T16:30:00Z" w:original=""/>
        </w:numPr>
      </w:pPr>
      <w:r w:rsidRPr="00CB71DC">
        <w:t>Enviar informes y promover debates dentro del COP sobre temas relevantes al cumplimiento de las estrategias de medios de comunicación.</w:t>
      </w:r>
    </w:p>
    <w:p w:rsidR="00523B95" w:rsidRPr="00CB71DC" w:rsidRDefault="00523B95" w:rsidP="00CB71DC">
      <w:pPr>
        <w:numPr>
          <w:ilvl w:val="0"/>
          <w:numId w:val="13"/>
          <w:numberingChange w:id="29" w:author="COEQ" w:date="2011-02-01T16:30:00Z" w:original=""/>
        </w:numPr>
      </w:pPr>
      <w:r w:rsidRPr="00CB71DC">
        <w:t>Gestionar las cuentas de la oficina en Washington y asegurar el funcionamiento de la oficina en general.</w:t>
      </w:r>
    </w:p>
    <w:sectPr w:rsidR="00523B95" w:rsidRPr="00CB71DC" w:rsidSect="00C12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AB8"/>
    <w:multiLevelType w:val="hybridMultilevel"/>
    <w:tmpl w:val="318AC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040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654640"/>
    <w:multiLevelType w:val="hybridMultilevel"/>
    <w:tmpl w:val="8AD2232A"/>
    <w:lvl w:ilvl="0" w:tplc="305A70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1625"/>
    <w:multiLevelType w:val="hybridMultilevel"/>
    <w:tmpl w:val="999EB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B6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2B07A8D"/>
    <w:multiLevelType w:val="hybridMultilevel"/>
    <w:tmpl w:val="98905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0634CE"/>
    <w:multiLevelType w:val="hybridMultilevel"/>
    <w:tmpl w:val="13109A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ED7F1A"/>
    <w:multiLevelType w:val="hybridMultilevel"/>
    <w:tmpl w:val="9CAE3818"/>
    <w:lvl w:ilvl="0" w:tplc="56324E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676C21"/>
    <w:multiLevelType w:val="hybridMultilevel"/>
    <w:tmpl w:val="C304F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1D025A"/>
    <w:multiLevelType w:val="hybridMultilevel"/>
    <w:tmpl w:val="66FC5698"/>
    <w:lvl w:ilvl="0" w:tplc="56324E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04C40E3"/>
    <w:multiLevelType w:val="hybridMultilevel"/>
    <w:tmpl w:val="F55A2A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963760"/>
    <w:multiLevelType w:val="hybridMultilevel"/>
    <w:tmpl w:val="6CE04C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A65309"/>
    <w:multiLevelType w:val="hybridMultilevel"/>
    <w:tmpl w:val="886E5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A46"/>
    <w:rsid w:val="000E507E"/>
    <w:rsid w:val="00124085"/>
    <w:rsid w:val="0029318E"/>
    <w:rsid w:val="00293C26"/>
    <w:rsid w:val="00360AC4"/>
    <w:rsid w:val="003A2E93"/>
    <w:rsid w:val="003E511D"/>
    <w:rsid w:val="00455253"/>
    <w:rsid w:val="00464D3D"/>
    <w:rsid w:val="004D6E2A"/>
    <w:rsid w:val="00523B95"/>
    <w:rsid w:val="0053233D"/>
    <w:rsid w:val="005979C7"/>
    <w:rsid w:val="005C33C9"/>
    <w:rsid w:val="00663FE6"/>
    <w:rsid w:val="006849A2"/>
    <w:rsid w:val="00687321"/>
    <w:rsid w:val="006A50E1"/>
    <w:rsid w:val="00773389"/>
    <w:rsid w:val="007D3BB1"/>
    <w:rsid w:val="007E5BA0"/>
    <w:rsid w:val="00821A46"/>
    <w:rsid w:val="00857C71"/>
    <w:rsid w:val="008E6D89"/>
    <w:rsid w:val="00900BE8"/>
    <w:rsid w:val="00971708"/>
    <w:rsid w:val="009D6192"/>
    <w:rsid w:val="00A50BB5"/>
    <w:rsid w:val="00AB3BD3"/>
    <w:rsid w:val="00AC3ECC"/>
    <w:rsid w:val="00AD7F4B"/>
    <w:rsid w:val="00B31B2C"/>
    <w:rsid w:val="00B64D73"/>
    <w:rsid w:val="00B82B6E"/>
    <w:rsid w:val="00B94D66"/>
    <w:rsid w:val="00BA79CB"/>
    <w:rsid w:val="00BF273F"/>
    <w:rsid w:val="00C12AEC"/>
    <w:rsid w:val="00CB71DC"/>
    <w:rsid w:val="00CC4AE7"/>
    <w:rsid w:val="00D132AF"/>
    <w:rsid w:val="00DD3E3F"/>
    <w:rsid w:val="00E252AA"/>
    <w:rsid w:val="00E4694E"/>
    <w:rsid w:val="00EC62DF"/>
    <w:rsid w:val="00EE5293"/>
    <w:rsid w:val="00F01A71"/>
    <w:rsid w:val="00F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46"/>
    <w:rPr>
      <w:rFonts w:eastAsia="SimSun"/>
      <w:sz w:val="24"/>
      <w:szCs w:val="24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1A46"/>
    <w:pPr>
      <w:keepNext/>
      <w:spacing w:before="240" w:after="60"/>
      <w:outlineLvl w:val="0"/>
    </w:pPr>
    <w:rPr>
      <w:rFonts w:ascii="Arial" w:eastAsia="Times New Roman" w:hAnsi="Arial" w:cs="Arial"/>
      <w:b/>
      <w:bCs/>
      <w:noProof/>
      <w:kern w:val="28"/>
      <w:sz w:val="28"/>
      <w:szCs w:val="2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C4AE7"/>
    <w:rPr>
      <w:rFonts w:ascii="Cambria" w:hAnsi="Cambria" w:cs="Times New Roman"/>
      <w:b/>
      <w:bCs/>
      <w:kern w:val="32"/>
      <w:sz w:val="32"/>
      <w:szCs w:val="32"/>
      <w:lang w:val="es-ES" w:eastAsia="zh-CN"/>
    </w:rPr>
  </w:style>
  <w:style w:type="character" w:styleId="CommentReference">
    <w:name w:val="annotation reference"/>
    <w:uiPriority w:val="99"/>
    <w:semiHidden/>
    <w:rsid w:val="00D132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2A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2AC2"/>
    <w:rPr>
      <w:rFonts w:eastAsia="SimSun"/>
      <w:sz w:val="20"/>
      <w:szCs w:val="20"/>
      <w:lang w:val="es-E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2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2AC2"/>
    <w:rPr>
      <w:rFonts w:eastAsia="SimSun"/>
      <w:b/>
      <w:bCs/>
      <w:sz w:val="20"/>
      <w:szCs w:val="20"/>
      <w:lang w:val="es-E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13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2AC2"/>
    <w:rPr>
      <w:rFonts w:eastAsia="SimSun"/>
      <w:sz w:val="0"/>
      <w:szCs w:val="0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DESCRIPCIÓN DE TAREAS:</vt:lpstr>
    </vt:vector>
  </TitlesOfParts>
  <Company>The houze!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DE TAREAS:</dc:title>
  <dc:creator>WinuE</dc:creator>
  <cp:lastModifiedBy>repusa2</cp:lastModifiedBy>
  <cp:revision>2</cp:revision>
  <dcterms:created xsi:type="dcterms:W3CDTF">2011-02-02T19:25:00Z</dcterms:created>
  <dcterms:modified xsi:type="dcterms:W3CDTF">2011-02-02T19:25:00Z</dcterms:modified>
</cp:coreProperties>
</file>